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890E" w14:textId="677DA805" w:rsidR="00A8440E" w:rsidRPr="00CF1BC5" w:rsidRDefault="00A8440E" w:rsidP="00A8440E">
      <w:pPr>
        <w:pStyle w:val="PaperTitle"/>
        <w:rPr>
          <w:szCs w:val="36"/>
        </w:rPr>
      </w:pPr>
      <w:r>
        <w:rPr>
          <w:szCs w:val="36"/>
        </w:rPr>
        <w:t>Title</w:t>
      </w:r>
    </w:p>
    <w:p w14:paraId="796DCA5B" w14:textId="17D68B8F" w:rsidR="00A8440E" w:rsidRPr="008042A7" w:rsidRDefault="00A8440E" w:rsidP="00A8440E">
      <w:pPr>
        <w:pStyle w:val="AuthorName"/>
        <w:rPr>
          <w:szCs w:val="28"/>
          <w:lang w:val="en-GB" w:eastAsia="en-GB"/>
        </w:rPr>
      </w:pPr>
      <w:r>
        <w:rPr>
          <w:szCs w:val="28"/>
          <w:lang w:val="en-GB" w:eastAsia="en-GB"/>
        </w:rPr>
        <w:t>Author1</w:t>
      </w:r>
      <w:r w:rsidRPr="008042A7">
        <w:rPr>
          <w:szCs w:val="28"/>
          <w:vertAlign w:val="superscript"/>
          <w:lang w:val="en-GB" w:eastAsia="en-GB"/>
        </w:rPr>
        <w:t>1,</w:t>
      </w:r>
      <w:proofErr w:type="gramStart"/>
      <w:r w:rsidRPr="008042A7">
        <w:rPr>
          <w:szCs w:val="28"/>
          <w:vertAlign w:val="superscript"/>
          <w:lang w:val="en-GB" w:eastAsia="en-GB"/>
        </w:rPr>
        <w:t>2</w:t>
      </w:r>
      <w:r>
        <w:rPr>
          <w:szCs w:val="28"/>
          <w:vertAlign w:val="superscript"/>
          <w:lang w:val="en-GB" w:eastAsia="en-GB"/>
        </w:rPr>
        <w:t>,a</w:t>
      </w:r>
      <w:proofErr w:type="gramEnd"/>
      <w:r>
        <w:rPr>
          <w:szCs w:val="28"/>
          <w:vertAlign w:val="superscript"/>
          <w:lang w:val="en-GB" w:eastAsia="en-GB"/>
        </w:rPr>
        <w:t>)</w:t>
      </w:r>
      <w:r w:rsidRPr="008042A7">
        <w:rPr>
          <w:szCs w:val="28"/>
          <w:lang w:val="en-GB" w:eastAsia="en-GB"/>
        </w:rPr>
        <w:t xml:space="preserve">, </w:t>
      </w:r>
      <w:r>
        <w:rPr>
          <w:szCs w:val="28"/>
          <w:lang w:val="en-GB" w:eastAsia="en-GB"/>
        </w:rPr>
        <w:t>Author2</w:t>
      </w:r>
      <w:r w:rsidRPr="008042A7">
        <w:rPr>
          <w:szCs w:val="28"/>
          <w:vertAlign w:val="superscript"/>
          <w:lang w:val="en-GB" w:eastAsia="en-GB"/>
        </w:rPr>
        <w:t>1,3,4</w:t>
      </w:r>
      <w:r>
        <w:rPr>
          <w:szCs w:val="28"/>
          <w:vertAlign w:val="superscript"/>
          <w:lang w:val="en-GB" w:eastAsia="en-GB"/>
        </w:rPr>
        <w:t>,b)</w:t>
      </w:r>
      <w:r w:rsidRPr="008042A7">
        <w:rPr>
          <w:szCs w:val="28"/>
          <w:lang w:val="en-GB" w:eastAsia="en-GB"/>
        </w:rPr>
        <w:t xml:space="preserve">, </w:t>
      </w:r>
      <w:r>
        <w:rPr>
          <w:szCs w:val="28"/>
          <w:lang w:val="en-GB" w:eastAsia="en-GB"/>
        </w:rPr>
        <w:t>Author3</w:t>
      </w:r>
      <w:r w:rsidRPr="008042A7">
        <w:rPr>
          <w:szCs w:val="28"/>
          <w:vertAlign w:val="superscript"/>
          <w:lang w:val="en-GB" w:eastAsia="en-GB"/>
        </w:rPr>
        <w:t>1</w:t>
      </w:r>
      <w:r>
        <w:rPr>
          <w:szCs w:val="28"/>
          <w:vertAlign w:val="superscript"/>
          <w:lang w:val="en-GB" w:eastAsia="en-GB"/>
        </w:rPr>
        <w:t>,c)</w:t>
      </w:r>
      <w:r w:rsidRPr="008042A7">
        <w:rPr>
          <w:szCs w:val="28"/>
          <w:lang w:val="en-GB" w:eastAsia="en-GB"/>
        </w:rPr>
        <w:t xml:space="preserve"> and </w:t>
      </w:r>
      <w:r>
        <w:rPr>
          <w:szCs w:val="28"/>
          <w:lang w:val="en-GB" w:eastAsia="en-GB"/>
        </w:rPr>
        <w:t>Author4</w:t>
      </w:r>
      <w:r w:rsidRPr="008042A7">
        <w:rPr>
          <w:szCs w:val="28"/>
          <w:vertAlign w:val="superscript"/>
          <w:lang w:val="en-GB" w:eastAsia="en-GB"/>
        </w:rPr>
        <w:t>1</w:t>
      </w:r>
      <w:r>
        <w:rPr>
          <w:szCs w:val="28"/>
          <w:vertAlign w:val="superscript"/>
          <w:lang w:val="en-GB" w:eastAsia="en-GB"/>
        </w:rPr>
        <w:t>,d)</w:t>
      </w:r>
    </w:p>
    <w:p w14:paraId="03F8F0F6" w14:textId="77777777" w:rsidR="00A8440E" w:rsidRPr="00750855" w:rsidRDefault="00A8440E" w:rsidP="00A8440E">
      <w:pPr>
        <w:pStyle w:val="AuthorAffiliation"/>
      </w:pPr>
      <w:r w:rsidRPr="00750855">
        <w:rPr>
          <w:vertAlign w:val="superscript"/>
        </w:rPr>
        <w:t>1</w:t>
      </w:r>
      <w:r w:rsidRPr="00750855">
        <w:t xml:space="preserve">Inorganic and Physical Chemistry Division, Chemistry Department, Faculty of Mathematics and Natural Sciences, </w:t>
      </w:r>
      <w:proofErr w:type="spellStart"/>
      <w:r w:rsidRPr="00750855">
        <w:t>Institut</w:t>
      </w:r>
      <w:proofErr w:type="spellEnd"/>
      <w:r w:rsidRPr="00750855">
        <w:t xml:space="preserve"> </w:t>
      </w:r>
      <w:proofErr w:type="spellStart"/>
      <w:r w:rsidRPr="00750855">
        <w:t>Teknologi</w:t>
      </w:r>
      <w:proofErr w:type="spellEnd"/>
      <w:r w:rsidRPr="00750855">
        <w:t xml:space="preserve"> Bandung, Jalan Ganesha 10, Bandung, Indonesia</w:t>
      </w:r>
    </w:p>
    <w:p w14:paraId="0040B010" w14:textId="77777777" w:rsidR="00A8440E" w:rsidRPr="00750855" w:rsidRDefault="00A8440E" w:rsidP="00A8440E">
      <w:pPr>
        <w:pStyle w:val="AuthorAffiliation"/>
      </w:pPr>
      <w:r w:rsidRPr="00750855">
        <w:rPr>
          <w:vertAlign w:val="superscript"/>
        </w:rPr>
        <w:t>2</w:t>
      </w:r>
      <w:r w:rsidRPr="00750855">
        <w:t xml:space="preserve">Textile Chemistry Division, </w:t>
      </w:r>
      <w:proofErr w:type="spellStart"/>
      <w:r w:rsidRPr="00750855">
        <w:t>Politeknik</w:t>
      </w:r>
      <w:proofErr w:type="spellEnd"/>
      <w:r w:rsidRPr="00750855">
        <w:t xml:space="preserve"> STTT Bandung, Jalan Jakarta 31, Bandung, Indonesia</w:t>
      </w:r>
    </w:p>
    <w:p w14:paraId="4CAF0D1C" w14:textId="77777777" w:rsidR="00A8440E" w:rsidRPr="00750855" w:rsidRDefault="00A8440E" w:rsidP="00A8440E">
      <w:pPr>
        <w:pStyle w:val="AuthorAffiliation"/>
      </w:pPr>
      <w:r w:rsidRPr="00750855">
        <w:rPr>
          <w:vertAlign w:val="superscript"/>
        </w:rPr>
        <w:t>3</w:t>
      </w:r>
      <w:r w:rsidRPr="00750855">
        <w:t xml:space="preserve">Center for Catalysis and Reaction Engineering, </w:t>
      </w:r>
      <w:proofErr w:type="spellStart"/>
      <w:r w:rsidRPr="00750855">
        <w:t>Institut</w:t>
      </w:r>
      <w:proofErr w:type="spellEnd"/>
      <w:r w:rsidRPr="00750855">
        <w:t xml:space="preserve"> </w:t>
      </w:r>
      <w:proofErr w:type="spellStart"/>
      <w:r w:rsidRPr="00750855">
        <w:t>Teknologi</w:t>
      </w:r>
      <w:proofErr w:type="spellEnd"/>
      <w:r w:rsidRPr="00750855">
        <w:t xml:space="preserve"> Bandung, Jalan Ganesha 10, Bandung, Indonesia</w:t>
      </w:r>
    </w:p>
    <w:p w14:paraId="7296C6F5" w14:textId="77777777" w:rsidR="00A8440E" w:rsidRPr="00750855" w:rsidRDefault="00A8440E" w:rsidP="00A8440E">
      <w:pPr>
        <w:pStyle w:val="AuthorAffiliation"/>
      </w:pPr>
      <w:r w:rsidRPr="00750855">
        <w:rPr>
          <w:vertAlign w:val="superscript"/>
        </w:rPr>
        <w:t>4</w:t>
      </w:r>
      <w:r w:rsidRPr="00750855">
        <w:t xml:space="preserve">Research Center for </w:t>
      </w:r>
      <w:proofErr w:type="spellStart"/>
      <w:r w:rsidRPr="00750855">
        <w:t>Nanosciences</w:t>
      </w:r>
      <w:proofErr w:type="spellEnd"/>
      <w:r w:rsidRPr="00750855">
        <w:t xml:space="preserve"> and Nanotechnology, </w:t>
      </w:r>
      <w:proofErr w:type="spellStart"/>
      <w:r w:rsidRPr="00750855">
        <w:t>Institut</w:t>
      </w:r>
      <w:proofErr w:type="spellEnd"/>
      <w:r w:rsidRPr="00750855">
        <w:t xml:space="preserve"> </w:t>
      </w:r>
      <w:proofErr w:type="spellStart"/>
      <w:r w:rsidRPr="00750855">
        <w:t>Teknologi</w:t>
      </w:r>
      <w:proofErr w:type="spellEnd"/>
      <w:r w:rsidRPr="00750855">
        <w:t xml:space="preserve"> Bandung, Jalan Ganesha 10, Bandung, Indonesia</w:t>
      </w:r>
      <w:r w:rsidRPr="00750855">
        <w:br/>
      </w:r>
    </w:p>
    <w:p w14:paraId="1D5BA0CA" w14:textId="77777777" w:rsidR="00A8440E" w:rsidRDefault="00A8440E" w:rsidP="00A8440E">
      <w:pPr>
        <w:pStyle w:val="AuthorEmail"/>
        <w:rPr>
          <w:i/>
          <w:iCs/>
        </w:rPr>
      </w:pPr>
      <w:r>
        <w:rPr>
          <w:vertAlign w:val="superscript"/>
        </w:rPr>
        <w:t>d</w:t>
      </w:r>
      <w:r w:rsidRPr="00F53E23">
        <w:rPr>
          <w:vertAlign w:val="superscript"/>
        </w:rPr>
        <w:t>)</w:t>
      </w:r>
      <w:r w:rsidRPr="00F53E23">
        <w:t>Corresponding author</w:t>
      </w:r>
      <w:r w:rsidRPr="00750855">
        <w:rPr>
          <w:i/>
          <w:iCs/>
        </w:rPr>
        <w:t>:</w:t>
      </w:r>
      <w:r w:rsidRPr="00750855">
        <w:t xml:space="preserve"> </w:t>
      </w:r>
      <w:r w:rsidRPr="00F53E23">
        <w:rPr>
          <w:i/>
          <w:iCs/>
        </w:rPr>
        <w:t>cynthia@chem.itb.ac.id</w:t>
      </w:r>
    </w:p>
    <w:p w14:paraId="5F341B8E" w14:textId="1A0B5937" w:rsidR="00A8440E" w:rsidRPr="00BA02A6" w:rsidRDefault="00A8440E" w:rsidP="00A8440E">
      <w:pPr>
        <w:pStyle w:val="AuthorEmail"/>
        <w:rPr>
          <w:iCs/>
        </w:rPr>
      </w:pPr>
      <w:r>
        <w:rPr>
          <w:vertAlign w:val="superscript"/>
        </w:rPr>
        <w:t>a</w:t>
      </w:r>
      <w:r w:rsidRPr="00F53E23">
        <w:rPr>
          <w:vertAlign w:val="superscript"/>
        </w:rPr>
        <w:t>)</w:t>
      </w:r>
      <w:r w:rsidRPr="00750855">
        <w:t xml:space="preserve"> </w:t>
      </w:r>
      <w:r>
        <w:rPr>
          <w:i/>
          <w:iCs/>
        </w:rPr>
        <w:t>xxx</w:t>
      </w:r>
      <w:r>
        <w:rPr>
          <w:i/>
          <w:iCs/>
        </w:rPr>
        <w:t>@gmail.com</w:t>
      </w:r>
    </w:p>
    <w:p w14:paraId="6D11FCF0" w14:textId="70C67F17" w:rsidR="00A8440E" w:rsidRPr="00BA02A6" w:rsidRDefault="00A8440E" w:rsidP="00A8440E">
      <w:pPr>
        <w:pStyle w:val="AuthorEmail"/>
        <w:rPr>
          <w:iCs/>
        </w:rPr>
      </w:pPr>
      <w:r>
        <w:rPr>
          <w:vertAlign w:val="superscript"/>
        </w:rPr>
        <w:t>b</w:t>
      </w:r>
      <w:r w:rsidRPr="00F53E23">
        <w:rPr>
          <w:vertAlign w:val="superscript"/>
        </w:rPr>
        <w:t>)</w:t>
      </w:r>
      <w:r>
        <w:t xml:space="preserve"> </w:t>
      </w:r>
      <w:r>
        <w:rPr>
          <w:i/>
          <w:iCs/>
        </w:rPr>
        <w:t>yyy</w:t>
      </w:r>
      <w:r w:rsidRPr="00F53E23">
        <w:rPr>
          <w:i/>
          <w:iCs/>
        </w:rPr>
        <w:t>@chem.itb.ac.id</w:t>
      </w:r>
    </w:p>
    <w:p w14:paraId="662161AC" w14:textId="423849FC" w:rsidR="00A8440E" w:rsidRPr="00BA02A6" w:rsidRDefault="00A8440E" w:rsidP="00A8440E">
      <w:pPr>
        <w:pStyle w:val="AuthorEmail"/>
        <w:rPr>
          <w:iCs/>
        </w:rPr>
      </w:pPr>
      <w:r>
        <w:rPr>
          <w:vertAlign w:val="superscript"/>
        </w:rPr>
        <w:t>c</w:t>
      </w:r>
      <w:r w:rsidRPr="00F53E23">
        <w:rPr>
          <w:vertAlign w:val="superscript"/>
        </w:rPr>
        <w:t>)</w:t>
      </w:r>
      <w:r>
        <w:t xml:space="preserve"> </w:t>
      </w:r>
      <w:r>
        <w:rPr>
          <w:i/>
          <w:iCs/>
        </w:rPr>
        <w:t>zzz</w:t>
      </w:r>
      <w:r w:rsidRPr="00F53E23">
        <w:rPr>
          <w:i/>
          <w:iCs/>
        </w:rPr>
        <w:t>@chem.itb.ac.id</w:t>
      </w:r>
    </w:p>
    <w:p w14:paraId="29ACDF46" w14:textId="77777777" w:rsidR="00A8440E" w:rsidRPr="00BA02A6" w:rsidRDefault="00A8440E" w:rsidP="00A8440E">
      <w:pPr>
        <w:pStyle w:val="AuthorEmail"/>
        <w:rPr>
          <w:iCs/>
        </w:rPr>
      </w:pPr>
    </w:p>
    <w:p w14:paraId="67FE4776" w14:textId="77777777" w:rsidR="00A8440E" w:rsidRPr="00075EA6" w:rsidRDefault="00A8440E" w:rsidP="00A8440E">
      <w:pPr>
        <w:pStyle w:val="Abstract"/>
      </w:pPr>
      <w:r w:rsidRPr="00075EA6">
        <w:rPr>
          <w:b/>
          <w:bCs/>
        </w:rPr>
        <w:t>Abstract.</w:t>
      </w:r>
      <w:r w:rsidRPr="00750855">
        <w:t xml:space="preserve"> </w:t>
      </w:r>
      <w:r w:rsidRPr="005C555E">
        <w:rPr>
          <w:rStyle w:val="IEEEAbstractHeadingChar"/>
        </w:rPr>
        <w:t xml:space="preserve">Increasing human population and industrialization result in increased water consumption which causes water scarcity. One type of industry that consumes a lot of water and produces wastewater is </w:t>
      </w:r>
      <w:r>
        <w:rPr>
          <w:rStyle w:val="IEEEAbstractHeadingChar"/>
        </w:rPr>
        <w:t xml:space="preserve">the </w:t>
      </w:r>
      <w:r w:rsidRPr="005C555E">
        <w:rPr>
          <w:rStyle w:val="IEEEAbstractHeadingChar"/>
        </w:rPr>
        <w:t xml:space="preserve">textile industry. Membrane technology is one of </w:t>
      </w:r>
      <w:r>
        <w:rPr>
          <w:rStyle w:val="IEEEAbstractHeadingChar"/>
        </w:rPr>
        <w:t xml:space="preserve">the </w:t>
      </w:r>
      <w:r w:rsidRPr="005C555E">
        <w:rPr>
          <w:rStyle w:val="IEEEAbstractHeadingChar"/>
        </w:rPr>
        <w:t xml:space="preserve">various methods </w:t>
      </w:r>
      <w:r>
        <w:rPr>
          <w:rStyle w:val="IEEEAbstractHeadingChar"/>
        </w:rPr>
        <w:t>that continue to be developed to find</w:t>
      </w:r>
      <w:r w:rsidRPr="005C555E">
        <w:rPr>
          <w:rStyle w:val="IEEEAbstractHeadingChar"/>
        </w:rPr>
        <w:t xml:space="preserve"> the best result for wastewater treatment. The material that is getting a lot of attention is polyvinylidene fluoride (PVDF) because it has good chemical resistance, thermal propert</w:t>
      </w:r>
      <w:r>
        <w:rPr>
          <w:rStyle w:val="IEEEAbstractHeadingChar"/>
        </w:rPr>
        <w:t>y,</w:t>
      </w:r>
      <w:r w:rsidRPr="005C555E">
        <w:rPr>
          <w:rStyle w:val="IEEEAbstractHeadingChar"/>
        </w:rPr>
        <w:t xml:space="preserve"> and mechanical stability. PVDF is a hydrophobic polymer, so it often causes fouling on the membrane surface. In this research, the modification of </w:t>
      </w:r>
      <w:r>
        <w:rPr>
          <w:rStyle w:val="IEEEAbstractHeadingChar"/>
        </w:rPr>
        <w:t xml:space="preserve">the </w:t>
      </w:r>
      <w:r w:rsidRPr="005C555E">
        <w:rPr>
          <w:rStyle w:val="IEEEAbstractHeadingChar"/>
        </w:rPr>
        <w:t xml:space="preserve">PVDF membrane was carried out by mixing a hydrophilic natural inorganic particle with PVDF. The inorganic compound is zeolite, widely available in Indonesia. PVDF/zeolite hybrid membranes </w:t>
      </w:r>
      <w:r>
        <w:rPr>
          <w:rStyle w:val="IEEEAbstractHeadingChar"/>
        </w:rPr>
        <w:t>were</w:t>
      </w:r>
      <w:r w:rsidRPr="005C555E">
        <w:rPr>
          <w:rStyle w:val="IEEEAbstractHeadingChar"/>
        </w:rPr>
        <w:t xml:space="preserve"> made by using phase inversion techniques and characterized by porosity, mechanical propert</w:t>
      </w:r>
      <w:r>
        <w:rPr>
          <w:rStyle w:val="IEEEAbstractHeadingChar"/>
        </w:rPr>
        <w:t>y</w:t>
      </w:r>
      <w:r w:rsidRPr="005C555E">
        <w:rPr>
          <w:rStyle w:val="IEEEAbstractHeadingChar"/>
        </w:rPr>
        <w:t xml:space="preserve"> and membrane filtration performance to textile dyes. The type of dye used in this study is Reactive Yellow 145 which is used for cellulose </w:t>
      </w:r>
      <w:proofErr w:type="spellStart"/>
      <w:r w:rsidRPr="005C555E">
        <w:rPr>
          <w:rStyle w:val="IEEEAbstractHeadingChar"/>
        </w:rPr>
        <w:t>fibers</w:t>
      </w:r>
      <w:proofErr w:type="spellEnd"/>
      <w:r w:rsidRPr="005C555E">
        <w:rPr>
          <w:rStyle w:val="IEEEAbstractHeadingChar"/>
        </w:rPr>
        <w:t xml:space="preserve"> dyeing in the textile industry.</w:t>
      </w:r>
      <w:r>
        <w:rPr>
          <w:rStyle w:val="IEEEAbstractHeadingChar"/>
        </w:rPr>
        <w:t xml:space="preserve"> </w:t>
      </w:r>
      <w:r w:rsidRPr="005C555E">
        <w:rPr>
          <w:rStyle w:val="IEEEAbstractHeadingChar"/>
        </w:rPr>
        <w:t xml:space="preserve">The hybrid membranes were </w:t>
      </w:r>
      <w:r>
        <w:rPr>
          <w:rStyle w:val="IEEEAbstractHeadingChar"/>
        </w:rPr>
        <w:t>made</w:t>
      </w:r>
      <w:r w:rsidRPr="005C555E">
        <w:rPr>
          <w:rStyle w:val="IEEEAbstractHeadingChar"/>
        </w:rPr>
        <w:t xml:space="preserve"> with various concentrations of mordenite</w:t>
      </w:r>
      <w:r>
        <w:rPr>
          <w:rStyle w:val="IEEEAbstractHeadingChar"/>
        </w:rPr>
        <w:t xml:space="preserve"> ranging from </w:t>
      </w:r>
      <w:r w:rsidRPr="005C555E">
        <w:rPr>
          <w:rStyle w:val="IEEEAbstractHeadingChar"/>
        </w:rPr>
        <w:t>0.25</w:t>
      </w:r>
      <w:r>
        <w:rPr>
          <w:rStyle w:val="IEEEAbstractHeadingChar"/>
        </w:rPr>
        <w:t xml:space="preserve"> to</w:t>
      </w:r>
      <w:r w:rsidRPr="005C555E">
        <w:rPr>
          <w:rStyle w:val="IEEEAbstractHeadingChar"/>
        </w:rPr>
        <w:t xml:space="preserve"> 1% w/w, while </w:t>
      </w:r>
      <w:r>
        <w:rPr>
          <w:rStyle w:val="IEEEAbstractHeadingChar"/>
        </w:rPr>
        <w:t xml:space="preserve">the </w:t>
      </w:r>
      <w:r w:rsidRPr="005C555E">
        <w:rPr>
          <w:rStyle w:val="IEEEAbstractHeadingChar"/>
        </w:rPr>
        <w:t xml:space="preserve">PVDF and PEG concentrations </w:t>
      </w:r>
      <w:r>
        <w:rPr>
          <w:rStyle w:val="IEEEAbstractHeadingChar"/>
        </w:rPr>
        <w:t xml:space="preserve">were kept </w:t>
      </w:r>
      <w:r w:rsidRPr="005C555E">
        <w:rPr>
          <w:rStyle w:val="IEEEAbstractHeadingChar"/>
        </w:rPr>
        <w:t>at 18% w/w and 4% w/w, respectively. The results showed that the addition of mordenite up to 0.75% resulted in a decrease in porosity and permeation, but an increase in selectivity for Reactive Yellow 145 dye, while the mechanical strength of the membrane was relatively constant.</w:t>
      </w:r>
    </w:p>
    <w:p w14:paraId="2AC0ACF7" w14:textId="77777777" w:rsidR="00A8440E" w:rsidRPr="00726E93" w:rsidRDefault="00A8440E" w:rsidP="00A8440E">
      <w:pPr>
        <w:jc w:val="both"/>
        <w:rPr>
          <w:sz w:val="20"/>
        </w:rPr>
      </w:pPr>
    </w:p>
    <w:p w14:paraId="3CB838D4" w14:textId="77777777" w:rsidR="00A8440E" w:rsidRDefault="00A8440E" w:rsidP="00A8440E">
      <w:pPr>
        <w:pStyle w:val="Heading1"/>
        <w:rPr>
          <w:rFonts w:asciiTheme="majorBidi" w:hAnsiTheme="majorBidi" w:cstheme="majorBidi"/>
        </w:rPr>
      </w:pPr>
      <w:r w:rsidRPr="00075EA6">
        <w:rPr>
          <w:rFonts w:asciiTheme="majorBidi" w:hAnsiTheme="majorBidi" w:cstheme="majorBidi"/>
        </w:rPr>
        <w:t>References</w:t>
      </w:r>
    </w:p>
    <w:p w14:paraId="0268E03B" w14:textId="77777777" w:rsidR="00A8440E" w:rsidRDefault="00A8440E" w:rsidP="00A8440E">
      <w:pPr>
        <w:pStyle w:val="Paragraph"/>
        <w:ind w:left="284" w:hanging="284"/>
      </w:pPr>
      <w:r>
        <w:t>1.</w:t>
      </w:r>
      <w:r>
        <w:tab/>
        <w:t xml:space="preserve">F. U. </w:t>
      </w:r>
      <w:proofErr w:type="spellStart"/>
      <w:r>
        <w:t>Nigiz</w:t>
      </w:r>
      <w:proofErr w:type="spellEnd"/>
      <w:r>
        <w:t xml:space="preserve">, Environmental Chemistry Letters </w:t>
      </w:r>
      <w:r w:rsidRPr="00C22A5D">
        <w:rPr>
          <w:b/>
          <w:bCs/>
        </w:rPr>
        <w:t>16</w:t>
      </w:r>
      <w:r>
        <w:t>, 553 (2018).</w:t>
      </w:r>
    </w:p>
    <w:p w14:paraId="0C6EE84A" w14:textId="77777777" w:rsidR="00A8440E" w:rsidRDefault="00A8440E" w:rsidP="00A8440E">
      <w:pPr>
        <w:pStyle w:val="Paragraph"/>
        <w:ind w:left="284" w:hanging="284"/>
      </w:pPr>
      <w:r>
        <w:t>2.</w:t>
      </w:r>
      <w:r>
        <w:tab/>
        <w:t xml:space="preserve">B. Lellis, C. Z. </w:t>
      </w:r>
      <w:proofErr w:type="spellStart"/>
      <w:r>
        <w:t>Fávaro-polonio</w:t>
      </w:r>
      <w:proofErr w:type="spellEnd"/>
      <w:r>
        <w:t>, J. A. Pamphile, and J. C. Polonio, Biotechnology Research and Innovation (2019).</w:t>
      </w:r>
    </w:p>
    <w:p w14:paraId="15D222D9" w14:textId="77777777" w:rsidR="00A8440E" w:rsidRDefault="00A8440E" w:rsidP="00A8440E">
      <w:pPr>
        <w:pStyle w:val="Paragraph"/>
        <w:ind w:left="284" w:hanging="284"/>
      </w:pPr>
      <w:r>
        <w:t>3.</w:t>
      </w:r>
      <w:r>
        <w:tab/>
        <w:t xml:space="preserve">F. Liu, N. A. Hashim, Y. Liu, M. R. M. Abed, and K. Li, Journal of Membrane Science, </w:t>
      </w:r>
      <w:r w:rsidRPr="001D76BA">
        <w:rPr>
          <w:b/>
          <w:bCs/>
        </w:rPr>
        <w:t>375</w:t>
      </w:r>
      <w:r>
        <w:t xml:space="preserve"> (2011).</w:t>
      </w:r>
    </w:p>
    <w:p w14:paraId="398F9FA3" w14:textId="77777777" w:rsidR="00A8440E" w:rsidRDefault="00A8440E" w:rsidP="00A8440E">
      <w:pPr>
        <w:pStyle w:val="Paragraph"/>
        <w:ind w:left="284" w:hanging="284"/>
      </w:pPr>
      <w:r>
        <w:t>4.</w:t>
      </w:r>
      <w:r>
        <w:tab/>
        <w:t xml:space="preserve">A. Karimi, A. </w:t>
      </w:r>
      <w:proofErr w:type="spellStart"/>
      <w:r>
        <w:t>Khataee</w:t>
      </w:r>
      <w:proofErr w:type="spellEnd"/>
      <w:r>
        <w:t xml:space="preserve">, V. </w:t>
      </w:r>
      <w:proofErr w:type="spellStart"/>
      <w:r>
        <w:t>Vatanpour</w:t>
      </w:r>
      <w:proofErr w:type="spellEnd"/>
      <w:r>
        <w:t xml:space="preserve">, and M. Safarpour, Separation and Purification Technology, </w:t>
      </w:r>
      <w:r w:rsidRPr="00D16970">
        <w:rPr>
          <w:b/>
          <w:bCs/>
        </w:rPr>
        <w:t>229</w:t>
      </w:r>
      <w:r>
        <w:t xml:space="preserve"> (2019).</w:t>
      </w:r>
    </w:p>
    <w:p w14:paraId="55EBFF60" w14:textId="77777777" w:rsidR="00A8440E" w:rsidRDefault="00A8440E" w:rsidP="00A8440E">
      <w:pPr>
        <w:pStyle w:val="Paragraph"/>
        <w:ind w:left="284" w:hanging="284"/>
      </w:pPr>
      <w:r>
        <w:t>5.</w:t>
      </w:r>
      <w:r>
        <w:tab/>
        <w:t xml:space="preserve">G. Kang, and Y. Cao, Journal of Membrane Science, </w:t>
      </w:r>
      <w:r w:rsidRPr="00D16970">
        <w:rPr>
          <w:b/>
          <w:bCs/>
        </w:rPr>
        <w:t>463</w:t>
      </w:r>
      <w:r>
        <w:t>, 145 (2014).</w:t>
      </w:r>
    </w:p>
    <w:p w14:paraId="59B0EF39" w14:textId="77777777" w:rsidR="00A8440E" w:rsidRDefault="00A8440E" w:rsidP="00A8440E">
      <w:pPr>
        <w:pStyle w:val="Paragraph"/>
        <w:ind w:left="284" w:hanging="284"/>
      </w:pPr>
      <w:r>
        <w:t>6.</w:t>
      </w:r>
      <w:r>
        <w:tab/>
        <w:t xml:space="preserve">E. </w:t>
      </w:r>
      <w:proofErr w:type="spellStart"/>
      <w:r>
        <w:t>Pramono</w:t>
      </w:r>
      <w:proofErr w:type="spellEnd"/>
      <w:r>
        <w:t xml:space="preserve">, R. </w:t>
      </w:r>
      <w:proofErr w:type="spellStart"/>
      <w:r>
        <w:t>Alfiansyah</w:t>
      </w:r>
      <w:proofErr w:type="spellEnd"/>
      <w:r>
        <w:t xml:space="preserve">, M. </w:t>
      </w:r>
      <w:proofErr w:type="spellStart"/>
      <w:r>
        <w:t>Ahdiat</w:t>
      </w:r>
      <w:proofErr w:type="spellEnd"/>
      <w:r>
        <w:t xml:space="preserve">, D. </w:t>
      </w:r>
      <w:proofErr w:type="spellStart"/>
      <w:r>
        <w:t>Wahyuningrum</w:t>
      </w:r>
      <w:proofErr w:type="spellEnd"/>
      <w:r>
        <w:t xml:space="preserve">, and C. L. </w:t>
      </w:r>
      <w:proofErr w:type="spellStart"/>
      <w:r>
        <w:t>Radiman</w:t>
      </w:r>
      <w:proofErr w:type="spellEnd"/>
      <w:r>
        <w:t xml:space="preserve">, Material Research Express, </w:t>
      </w:r>
      <w:r w:rsidRPr="00D16970">
        <w:rPr>
          <w:b/>
          <w:bCs/>
        </w:rPr>
        <w:t>6</w:t>
      </w:r>
      <w:r>
        <w:rPr>
          <w:b/>
          <w:bCs/>
        </w:rPr>
        <w:t>,</w:t>
      </w:r>
      <w:r>
        <w:t xml:space="preserve"> (2019).</w:t>
      </w:r>
    </w:p>
    <w:p w14:paraId="73D64661" w14:textId="77777777" w:rsidR="00A8440E" w:rsidRDefault="00A8440E" w:rsidP="00A8440E">
      <w:pPr>
        <w:pStyle w:val="Paragraph"/>
        <w:ind w:left="284" w:hanging="284"/>
      </w:pPr>
      <w:r>
        <w:t>7.</w:t>
      </w:r>
      <w:r>
        <w:tab/>
        <w:t xml:space="preserve">S. M. </w:t>
      </w:r>
      <w:proofErr w:type="spellStart"/>
      <w:r>
        <w:t>Hosseinifard</w:t>
      </w:r>
      <w:proofErr w:type="spellEnd"/>
      <w:r>
        <w:t xml:space="preserve">, M. A. Aroon, and B. </w:t>
      </w:r>
      <w:proofErr w:type="spellStart"/>
      <w:r>
        <w:t>Dahrazma</w:t>
      </w:r>
      <w:proofErr w:type="spellEnd"/>
      <w:r>
        <w:t xml:space="preserve">, Separation and Purification Technology, </w:t>
      </w:r>
      <w:r w:rsidRPr="00D16970">
        <w:rPr>
          <w:b/>
          <w:bCs/>
        </w:rPr>
        <w:t>251</w:t>
      </w:r>
      <w:r>
        <w:t xml:space="preserve"> (2020).</w:t>
      </w:r>
    </w:p>
    <w:p w14:paraId="7E56EDEC" w14:textId="77777777" w:rsidR="00A8440E" w:rsidRDefault="00A8440E" w:rsidP="00A8440E">
      <w:pPr>
        <w:pStyle w:val="Paragraph"/>
        <w:ind w:left="284" w:hanging="284"/>
      </w:pPr>
      <w:r>
        <w:lastRenderedPageBreak/>
        <w:t>8.</w:t>
      </w:r>
      <w:r>
        <w:tab/>
        <w:t xml:space="preserve">T. Las, and H. Zamroni, Journal of Indonesian Zeolites </w:t>
      </w:r>
      <w:r w:rsidRPr="00D16970">
        <w:rPr>
          <w:b/>
          <w:bCs/>
        </w:rPr>
        <w:t>1</w:t>
      </w:r>
      <w:r>
        <w:t>(1), 27 (2002).</w:t>
      </w:r>
    </w:p>
    <w:p w14:paraId="67F26C25" w14:textId="77777777" w:rsidR="00A8440E" w:rsidRDefault="00A8440E" w:rsidP="00A8440E">
      <w:pPr>
        <w:pStyle w:val="Paragraph"/>
        <w:ind w:left="284" w:hanging="284"/>
      </w:pPr>
      <w:r>
        <w:t>9.</w:t>
      </w:r>
      <w:r>
        <w:tab/>
        <w:t xml:space="preserve">S. </w:t>
      </w:r>
      <w:proofErr w:type="spellStart"/>
      <w:r>
        <w:t>Supandi</w:t>
      </w:r>
      <w:proofErr w:type="spellEnd"/>
      <w:r>
        <w:t xml:space="preserve">, Journal of Indonesian Zeolites </w:t>
      </w:r>
      <w:r w:rsidRPr="00E414F9">
        <w:rPr>
          <w:b/>
          <w:bCs/>
        </w:rPr>
        <w:t>5</w:t>
      </w:r>
      <w:r>
        <w:t>, 52 (2006).</w:t>
      </w:r>
    </w:p>
    <w:p w14:paraId="5A2BB98E" w14:textId="77777777" w:rsidR="00A8440E" w:rsidRDefault="00A8440E" w:rsidP="00A8440E">
      <w:pPr>
        <w:pStyle w:val="Paragraph"/>
        <w:ind w:left="284" w:hanging="284"/>
      </w:pPr>
      <w:r>
        <w:t>10.</w:t>
      </w:r>
      <w:r>
        <w:tab/>
      </w:r>
      <w:proofErr w:type="spellStart"/>
      <w:r>
        <w:t>Juliandri</w:t>
      </w:r>
      <w:proofErr w:type="spellEnd"/>
      <w:r>
        <w:t xml:space="preserve">, A. </w:t>
      </w:r>
      <w:proofErr w:type="spellStart"/>
      <w:r>
        <w:t>Nurfadhillah</w:t>
      </w:r>
      <w:proofErr w:type="spellEnd"/>
      <w:r>
        <w:t xml:space="preserve">, </w:t>
      </w:r>
      <w:proofErr w:type="spellStart"/>
      <w:r>
        <w:t>Rukiah</w:t>
      </w:r>
      <w:proofErr w:type="spellEnd"/>
      <w:r>
        <w:t xml:space="preserve">, M. Nasir, and R. A. Lubis, Key Engineering Materials, </w:t>
      </w:r>
      <w:r w:rsidRPr="00E414F9">
        <w:rPr>
          <w:b/>
          <w:bCs/>
        </w:rPr>
        <w:t>811</w:t>
      </w:r>
      <w:r>
        <w:t>, 147 (2019).</w:t>
      </w:r>
    </w:p>
    <w:p w14:paraId="5A7A6EED" w14:textId="77777777" w:rsidR="00A8440E" w:rsidRDefault="00A8440E" w:rsidP="00A8440E">
      <w:pPr>
        <w:pStyle w:val="Paragraph"/>
        <w:ind w:left="284" w:hanging="284"/>
      </w:pPr>
      <w:r>
        <w:t>11.</w:t>
      </w:r>
      <w:r>
        <w:tab/>
      </w:r>
      <w:proofErr w:type="spellStart"/>
      <w:r>
        <w:t>Kusdarto</w:t>
      </w:r>
      <w:proofErr w:type="spellEnd"/>
      <w:r>
        <w:t xml:space="preserve">,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Zeolit</w:t>
      </w:r>
      <w:proofErr w:type="spellEnd"/>
      <w:r>
        <w:t xml:space="preserve"> Di Indonesia,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Zeolit</w:t>
      </w:r>
      <w:proofErr w:type="spellEnd"/>
      <w:r>
        <w:t xml:space="preserve"> Indonesia, </w:t>
      </w:r>
      <w:r w:rsidRPr="00E414F9">
        <w:rPr>
          <w:b/>
          <w:bCs/>
        </w:rPr>
        <w:t>7</w:t>
      </w:r>
      <w:r>
        <w:t>, 78 (2008).</w:t>
      </w:r>
    </w:p>
    <w:p w14:paraId="25FE5AFB" w14:textId="77777777" w:rsidR="00A8440E" w:rsidRPr="00F032C4" w:rsidRDefault="00A8440E" w:rsidP="00A8440E">
      <w:pPr>
        <w:pStyle w:val="Paragraph"/>
        <w:ind w:left="284" w:hanging="284"/>
      </w:pPr>
      <w:r>
        <w:t>12.</w:t>
      </w:r>
      <w:r>
        <w:tab/>
        <w:t xml:space="preserve">I. F. Farha, and N. </w:t>
      </w:r>
      <w:proofErr w:type="spellStart"/>
      <w:r>
        <w:t>Kusumawati</w:t>
      </w:r>
      <w:proofErr w:type="spellEnd"/>
      <w:r>
        <w:t xml:space="preserve">, </w:t>
      </w:r>
      <w:proofErr w:type="spellStart"/>
      <w:r>
        <w:t>Unesa</w:t>
      </w:r>
      <w:proofErr w:type="spellEnd"/>
      <w:r>
        <w:t xml:space="preserve"> Journal of Chemistry, </w:t>
      </w:r>
      <w:r w:rsidRPr="00E414F9">
        <w:rPr>
          <w:b/>
          <w:bCs/>
        </w:rPr>
        <w:t>1</w:t>
      </w:r>
      <w:r>
        <w:t>, 31 (2012).</w:t>
      </w:r>
    </w:p>
    <w:p w14:paraId="29F523B4" w14:textId="77777777" w:rsidR="00A8440E" w:rsidRPr="00610080" w:rsidRDefault="00A8440E" w:rsidP="00A8440E">
      <w:pPr>
        <w:spacing w:before="240"/>
        <w:jc w:val="both"/>
        <w:rPr>
          <w:sz w:val="20"/>
        </w:rPr>
      </w:pPr>
    </w:p>
    <w:p w14:paraId="2301ABE5" w14:textId="77777777" w:rsidR="002A4671" w:rsidRDefault="002A4671"/>
    <w:sectPr w:rsidR="002A4671" w:rsidSect="00402DA2">
      <w:pgSz w:w="12240" w:h="15840"/>
      <w:pgMar w:top="1440" w:right="1440" w:bottom="1701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0E"/>
    <w:rsid w:val="002A4671"/>
    <w:rsid w:val="00480C23"/>
    <w:rsid w:val="00A8440E"/>
    <w:rsid w:val="00EE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095B6"/>
  <w15:chartTrackingRefBased/>
  <w15:docId w15:val="{1437CE3C-2B3C-4722-896D-12A78A68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440E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Paragraph"/>
    <w:link w:val="Heading1Char"/>
    <w:qFormat/>
    <w:rsid w:val="00A8440E"/>
    <w:pPr>
      <w:keepNext/>
      <w:spacing w:before="240" w:after="240"/>
      <w:jc w:val="center"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440E"/>
    <w:rPr>
      <w:rFonts w:ascii="Times New Roman" w:eastAsiaTheme="minorEastAsia" w:hAnsi="Times New Roman" w:cs="Times New Roman"/>
      <w:b/>
      <w:caps/>
      <w:kern w:val="0"/>
      <w:sz w:val="24"/>
      <w:szCs w:val="20"/>
      <w:lang w:val="en-US"/>
      <w14:ligatures w14:val="none"/>
    </w:rPr>
  </w:style>
  <w:style w:type="paragraph" w:customStyle="1" w:styleId="PaperTitle">
    <w:name w:val="Paper Title"/>
    <w:basedOn w:val="Normal"/>
    <w:next w:val="AuthorName"/>
    <w:rsid w:val="00A8440E"/>
    <w:pPr>
      <w:spacing w:before="1200"/>
      <w:jc w:val="center"/>
    </w:pPr>
    <w:rPr>
      <w:b/>
      <w:sz w:val="36"/>
    </w:rPr>
  </w:style>
  <w:style w:type="paragraph" w:customStyle="1" w:styleId="AuthorName">
    <w:name w:val="Author Name"/>
    <w:basedOn w:val="Normal"/>
    <w:next w:val="AuthorAffiliation"/>
    <w:rsid w:val="00A8440E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rsid w:val="00A8440E"/>
    <w:pPr>
      <w:jc w:val="center"/>
    </w:pPr>
    <w:rPr>
      <w:i/>
      <w:sz w:val="20"/>
    </w:rPr>
  </w:style>
  <w:style w:type="paragraph" w:customStyle="1" w:styleId="Abstract">
    <w:name w:val="Abstract"/>
    <w:basedOn w:val="Normal"/>
    <w:next w:val="Heading1"/>
    <w:rsid w:val="00A8440E"/>
    <w:pPr>
      <w:spacing w:before="360" w:after="360"/>
      <w:ind w:left="289" w:right="289"/>
      <w:jc w:val="both"/>
    </w:pPr>
    <w:rPr>
      <w:sz w:val="18"/>
    </w:rPr>
  </w:style>
  <w:style w:type="paragraph" w:customStyle="1" w:styleId="Paragraph">
    <w:name w:val="Paragraph"/>
    <w:basedOn w:val="Normal"/>
    <w:rsid w:val="00A8440E"/>
    <w:pPr>
      <w:ind w:firstLine="284"/>
      <w:jc w:val="both"/>
    </w:pPr>
    <w:rPr>
      <w:sz w:val="20"/>
    </w:rPr>
  </w:style>
  <w:style w:type="paragraph" w:customStyle="1" w:styleId="AuthorEmail">
    <w:name w:val="Author Email"/>
    <w:basedOn w:val="Normal"/>
    <w:qFormat/>
    <w:rsid w:val="00A8440E"/>
    <w:pPr>
      <w:jc w:val="center"/>
    </w:pPr>
    <w:rPr>
      <w:sz w:val="20"/>
    </w:rPr>
  </w:style>
  <w:style w:type="paragraph" w:customStyle="1" w:styleId="IEEEAbstractHeading">
    <w:name w:val="IEEE Abstract Heading"/>
    <w:basedOn w:val="Normal"/>
    <w:link w:val="IEEEAbstractHeadingChar"/>
    <w:rsid w:val="00A8440E"/>
    <w:pPr>
      <w:jc w:val="both"/>
    </w:pPr>
    <w:rPr>
      <w:rFonts w:eastAsia="SimSun"/>
      <w:sz w:val="20"/>
      <w:szCs w:val="24"/>
      <w:lang w:val="en-AU" w:eastAsia="zh-CN"/>
    </w:rPr>
  </w:style>
  <w:style w:type="character" w:customStyle="1" w:styleId="IEEEAbstractHeadingChar">
    <w:name w:val="IEEE Abstract Heading Char"/>
    <w:link w:val="IEEEAbstractHeading"/>
    <w:locked/>
    <w:rsid w:val="00A8440E"/>
    <w:rPr>
      <w:rFonts w:ascii="Times New Roman" w:eastAsia="SimSun" w:hAnsi="Times New Roman" w:cs="Times New Roman"/>
      <w:kern w:val="0"/>
      <w:sz w:val="20"/>
      <w:szCs w:val="24"/>
      <w:lang w:val="en-AU" w:eastAsia="zh-CN"/>
      <w14:ligatures w14:val="none"/>
    </w:rPr>
  </w:style>
  <w:style w:type="character" w:customStyle="1" w:styleId="IEEEAbtractChar">
    <w:name w:val="IEEE Abtract Char"/>
    <w:link w:val="IEEEAbtract"/>
    <w:locked/>
    <w:rsid w:val="00A8440E"/>
    <w:rPr>
      <w:b/>
      <w:sz w:val="18"/>
      <w:szCs w:val="24"/>
    </w:rPr>
  </w:style>
  <w:style w:type="paragraph" w:customStyle="1" w:styleId="IEEEAbtract">
    <w:name w:val="IEEE Abtract"/>
    <w:basedOn w:val="Normal"/>
    <w:next w:val="Normal"/>
    <w:link w:val="IEEEAbtractChar"/>
    <w:rsid w:val="00A8440E"/>
    <w:pPr>
      <w:adjustRightInd w:val="0"/>
      <w:snapToGrid w:val="0"/>
      <w:jc w:val="both"/>
    </w:pPr>
    <w:rPr>
      <w:rFonts w:asciiTheme="minorHAnsi" w:eastAsiaTheme="minorHAnsi" w:hAnsiTheme="minorHAnsi" w:cstheme="minorBidi"/>
      <w:b/>
      <w:kern w:val="2"/>
      <w:sz w:val="18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2821</Characters>
  <Application>Microsoft Office Word</Application>
  <DocSecurity>0</DocSecurity>
  <Lines>46</Lines>
  <Paragraphs>24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Batkunde</dc:creator>
  <cp:keywords/>
  <dc:description/>
  <cp:lastModifiedBy>Harry Batkunde</cp:lastModifiedBy>
  <cp:revision>1</cp:revision>
  <dcterms:created xsi:type="dcterms:W3CDTF">2023-10-03T05:24:00Z</dcterms:created>
  <dcterms:modified xsi:type="dcterms:W3CDTF">2023-10-03T05:30:00Z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9038cccd-ab6b-4262-9b9d-b0cf57f9a795</vt:lpwstr>
  </property>
</Properties>
</file>